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E884" w14:textId="77777777" w:rsidR="0070674F" w:rsidRDefault="0070674F" w:rsidP="0070674F">
      <w:pPr>
        <w:keepNext/>
        <w:jc w:val="right"/>
      </w:pPr>
      <w:r>
        <w:rPr>
          <w:i/>
          <w:iCs/>
          <w:color w:val="000000"/>
        </w:rPr>
        <w:t>Załącznik  do uchwały Nr ………...2021</w:t>
      </w:r>
    </w:p>
    <w:p w14:paraId="0B6BE4A0" w14:textId="77777777" w:rsidR="0070674F" w:rsidRDefault="0070674F" w:rsidP="0070674F">
      <w:pPr>
        <w:jc w:val="right"/>
      </w:pPr>
      <w:r>
        <w:rPr>
          <w:i/>
          <w:iCs/>
          <w:color w:val="000000"/>
        </w:rPr>
        <w:t xml:space="preserve"> Rady Gminy Lidzbark Warmiński</w:t>
      </w:r>
    </w:p>
    <w:p w14:paraId="452E8B57" w14:textId="77777777" w:rsidR="0070674F" w:rsidRDefault="0070674F" w:rsidP="0070674F">
      <w:pPr>
        <w:keepNext/>
        <w:jc w:val="right"/>
      </w:pPr>
      <w:r>
        <w:rPr>
          <w:i/>
          <w:iCs/>
          <w:color w:val="000000"/>
        </w:rPr>
        <w:t xml:space="preserve"> z dnia …...czerwca 2021 r.</w:t>
      </w:r>
    </w:p>
    <w:p w14:paraId="25A471CF" w14:textId="77777777" w:rsidR="0070674F" w:rsidRDefault="0070674F" w:rsidP="0070674F">
      <w:pPr>
        <w:keepNext/>
        <w:jc w:val="center"/>
        <w:rPr>
          <w:b/>
          <w:color w:val="000000"/>
          <w:sz w:val="24"/>
          <w:szCs w:val="24"/>
        </w:rPr>
      </w:pPr>
    </w:p>
    <w:p w14:paraId="30AEC693" w14:textId="77777777" w:rsidR="0070674F" w:rsidRDefault="0070674F" w:rsidP="0070674F">
      <w:pPr>
        <w:keepNext/>
        <w:jc w:val="center"/>
      </w:pPr>
      <w:r>
        <w:rPr>
          <w:b/>
          <w:color w:val="000000"/>
          <w:sz w:val="24"/>
          <w:szCs w:val="24"/>
        </w:rPr>
        <w:t>Rozdział 1</w:t>
      </w:r>
    </w:p>
    <w:p w14:paraId="3C04CDF8" w14:textId="77777777" w:rsidR="0070674F" w:rsidRDefault="0070674F" w:rsidP="0070674F">
      <w:pPr>
        <w:keepNext/>
        <w:jc w:val="center"/>
      </w:pPr>
      <w:r>
        <w:rPr>
          <w:b/>
          <w:color w:val="000000"/>
          <w:sz w:val="24"/>
          <w:szCs w:val="24"/>
        </w:rPr>
        <w:t>Postanowienia ogólne</w:t>
      </w:r>
    </w:p>
    <w:p w14:paraId="1F5E7165" w14:textId="77777777" w:rsidR="0070674F" w:rsidRDefault="0070674F" w:rsidP="0070674F">
      <w:pPr>
        <w:keepNext/>
        <w:jc w:val="center"/>
        <w:rPr>
          <w:b/>
          <w:color w:val="000000"/>
          <w:sz w:val="24"/>
          <w:szCs w:val="24"/>
        </w:rPr>
      </w:pPr>
    </w:p>
    <w:p w14:paraId="0531026B" w14:textId="77777777" w:rsidR="0070674F" w:rsidRDefault="0070674F" w:rsidP="0070674F">
      <w:pPr>
        <w:keepNext/>
        <w:jc w:val="center"/>
      </w:pPr>
      <w:r>
        <w:rPr>
          <w:b/>
          <w:color w:val="000000"/>
          <w:sz w:val="24"/>
          <w:szCs w:val="24"/>
        </w:rPr>
        <w:t>§ 1</w:t>
      </w:r>
    </w:p>
    <w:p w14:paraId="4436645D" w14:textId="77777777" w:rsidR="0070674F" w:rsidRDefault="0070674F" w:rsidP="0070674F">
      <w:pPr>
        <w:autoSpaceDE w:val="0"/>
        <w:jc w:val="both"/>
      </w:pPr>
      <w:bookmarkStart w:id="0" w:name="z1"/>
      <w:bookmarkEnd w:id="0"/>
      <w:r>
        <w:rPr>
          <w:color w:val="000000"/>
          <w:sz w:val="24"/>
          <w:szCs w:val="24"/>
        </w:rPr>
        <w:t>Regulamin określa:</w:t>
      </w:r>
    </w:p>
    <w:p w14:paraId="75B5250A" w14:textId="77777777" w:rsidR="0070674F" w:rsidRDefault="0070674F" w:rsidP="0070674F">
      <w:pPr>
        <w:autoSpaceDE w:val="0"/>
        <w:ind w:left="680" w:hanging="340"/>
        <w:jc w:val="both"/>
      </w:pPr>
      <w:r>
        <w:rPr>
          <w:color w:val="000000"/>
          <w:sz w:val="24"/>
          <w:szCs w:val="24"/>
        </w:rPr>
        <w:t>1) formy stypendium szkolnego;</w:t>
      </w:r>
    </w:p>
    <w:p w14:paraId="415AE7FE" w14:textId="77777777" w:rsidR="0070674F" w:rsidRDefault="0070674F" w:rsidP="0070674F">
      <w:pPr>
        <w:autoSpaceDE w:val="0"/>
        <w:ind w:left="680" w:hanging="340"/>
        <w:jc w:val="both"/>
      </w:pPr>
      <w:r>
        <w:rPr>
          <w:color w:val="000000"/>
          <w:sz w:val="24"/>
          <w:szCs w:val="24"/>
        </w:rPr>
        <w:t>2) sposób ustalania wysokości stypendium szkolnego;</w:t>
      </w:r>
    </w:p>
    <w:p w14:paraId="5782E2C0" w14:textId="77777777" w:rsidR="0070674F" w:rsidRDefault="0070674F" w:rsidP="0070674F">
      <w:pPr>
        <w:autoSpaceDE w:val="0"/>
        <w:ind w:left="680" w:hanging="340"/>
        <w:jc w:val="both"/>
      </w:pPr>
      <w:r>
        <w:rPr>
          <w:color w:val="000000"/>
          <w:sz w:val="24"/>
          <w:szCs w:val="24"/>
        </w:rPr>
        <w:t>3) tryb i sposób udzielania stypendium szkolnego;</w:t>
      </w:r>
    </w:p>
    <w:p w14:paraId="5341B3AB" w14:textId="77777777" w:rsidR="0070674F" w:rsidRDefault="0070674F" w:rsidP="0070674F">
      <w:pPr>
        <w:ind w:left="680" w:hanging="340"/>
        <w:jc w:val="both"/>
      </w:pPr>
      <w:r>
        <w:rPr>
          <w:color w:val="000000"/>
          <w:sz w:val="24"/>
          <w:szCs w:val="24"/>
        </w:rPr>
        <w:t>4) tryb i sposób udzielania zasiłku szkolnego.</w:t>
      </w:r>
    </w:p>
    <w:p w14:paraId="1A9691BF" w14:textId="77777777" w:rsidR="0070674F" w:rsidRDefault="0070674F" w:rsidP="0070674F">
      <w:pPr>
        <w:jc w:val="both"/>
        <w:rPr>
          <w:color w:val="000000"/>
          <w:sz w:val="24"/>
          <w:szCs w:val="24"/>
        </w:rPr>
      </w:pPr>
    </w:p>
    <w:p w14:paraId="1D621213" w14:textId="77777777" w:rsidR="0070674F" w:rsidRDefault="0070674F" w:rsidP="0070674F">
      <w:pPr>
        <w:keepNext/>
        <w:jc w:val="center"/>
      </w:pPr>
      <w:r>
        <w:rPr>
          <w:b/>
          <w:color w:val="000000"/>
          <w:sz w:val="24"/>
          <w:szCs w:val="24"/>
        </w:rPr>
        <w:t>§ 2</w:t>
      </w:r>
      <w:bookmarkStart w:id="1" w:name="z2"/>
      <w:bookmarkEnd w:id="1"/>
    </w:p>
    <w:p w14:paraId="565C1388" w14:textId="77777777" w:rsidR="0070674F" w:rsidRDefault="0070674F" w:rsidP="0070674F">
      <w:pPr>
        <w:jc w:val="both"/>
      </w:pPr>
      <w:r>
        <w:rPr>
          <w:color w:val="000000"/>
          <w:sz w:val="24"/>
          <w:szCs w:val="24"/>
        </w:rPr>
        <w:t>Niniejszy regulamin określa  warunki  przyznawania stypendiów i zasiłków szkolnych uczniom zamieszkałym na terenie gminy Lidzbark Warmiński uczęszczającym do szkół wymienionym w art. 90 b ust. 3 i 4 ustawy z dnia 7 września 1991 r. o systemie oświaty.</w:t>
      </w:r>
    </w:p>
    <w:p w14:paraId="25661DD4" w14:textId="77777777" w:rsidR="0070674F" w:rsidRDefault="0070674F" w:rsidP="0070674F">
      <w:pPr>
        <w:jc w:val="both"/>
        <w:rPr>
          <w:color w:val="000000"/>
          <w:sz w:val="24"/>
          <w:szCs w:val="24"/>
        </w:rPr>
      </w:pPr>
    </w:p>
    <w:p w14:paraId="59930430" w14:textId="77777777" w:rsidR="0070674F" w:rsidRDefault="0070674F" w:rsidP="0070674F">
      <w:pPr>
        <w:keepNext/>
        <w:jc w:val="center"/>
      </w:pPr>
      <w:r>
        <w:rPr>
          <w:b/>
          <w:color w:val="000000"/>
          <w:sz w:val="24"/>
          <w:szCs w:val="24"/>
        </w:rPr>
        <w:t>Rozdział 2</w:t>
      </w:r>
    </w:p>
    <w:p w14:paraId="78148BC9" w14:textId="77777777" w:rsidR="0070674F" w:rsidRDefault="0070674F" w:rsidP="0070674F">
      <w:pPr>
        <w:keepNext/>
        <w:jc w:val="center"/>
      </w:pPr>
      <w:r>
        <w:rPr>
          <w:b/>
          <w:color w:val="000000"/>
          <w:sz w:val="24"/>
          <w:szCs w:val="24"/>
        </w:rPr>
        <w:t>Formy stypendium szkolnego</w:t>
      </w:r>
    </w:p>
    <w:p w14:paraId="4743A2DE" w14:textId="77777777" w:rsidR="0070674F" w:rsidRDefault="0070674F" w:rsidP="0070674F">
      <w:pPr>
        <w:keepNext/>
        <w:jc w:val="center"/>
        <w:rPr>
          <w:b/>
          <w:color w:val="000000"/>
          <w:sz w:val="24"/>
          <w:szCs w:val="24"/>
        </w:rPr>
      </w:pPr>
    </w:p>
    <w:p w14:paraId="08CBFA70" w14:textId="77777777" w:rsidR="0070674F" w:rsidRDefault="0070674F" w:rsidP="0070674F">
      <w:pPr>
        <w:keepNext/>
        <w:jc w:val="center"/>
      </w:pPr>
      <w:r>
        <w:rPr>
          <w:b/>
          <w:color w:val="000000"/>
          <w:sz w:val="24"/>
          <w:szCs w:val="24"/>
        </w:rPr>
        <w:t>§ 3</w:t>
      </w:r>
    </w:p>
    <w:p w14:paraId="145361B9" w14:textId="77777777" w:rsidR="0070674F" w:rsidRDefault="0070674F" w:rsidP="0070674F">
      <w:pPr>
        <w:autoSpaceDE w:val="0"/>
        <w:ind w:left="340" w:hanging="340"/>
        <w:jc w:val="both"/>
      </w:pPr>
      <w:bookmarkStart w:id="2" w:name="z3"/>
      <w:bookmarkEnd w:id="2"/>
      <w:r>
        <w:rPr>
          <w:color w:val="000000"/>
          <w:sz w:val="24"/>
          <w:szCs w:val="24"/>
        </w:rPr>
        <w:t>1. Stypendium szkolne może być udzielone w formie:</w:t>
      </w:r>
    </w:p>
    <w:p w14:paraId="5DD8B12D" w14:textId="77777777" w:rsidR="0070674F" w:rsidRDefault="0070674F" w:rsidP="0070674F">
      <w:pPr>
        <w:autoSpaceDE w:val="0"/>
        <w:ind w:left="340" w:hanging="340"/>
        <w:jc w:val="both"/>
        <w:rPr>
          <w:color w:val="000000"/>
          <w:sz w:val="24"/>
          <w:szCs w:val="24"/>
        </w:rPr>
      </w:pPr>
    </w:p>
    <w:p w14:paraId="5D11E350" w14:textId="77777777" w:rsidR="0070674F" w:rsidRDefault="0070674F" w:rsidP="0070674F">
      <w:pPr>
        <w:autoSpaceDE w:val="0"/>
        <w:ind w:left="680" w:hanging="340"/>
        <w:jc w:val="both"/>
      </w:pPr>
      <w:r>
        <w:rPr>
          <w:color w:val="000000"/>
          <w:sz w:val="24"/>
          <w:szCs w:val="24"/>
        </w:rPr>
        <w:t>1) całkowitego lub częściowego pokrycia kosztów udziału w zajęcia edukacyjnych, w tym wyrównawczych, wykraczających poza zajęcia realizowane w szkole w ramach planu nauczania, w szczególności:</w:t>
      </w:r>
    </w:p>
    <w:p w14:paraId="124A5758" w14:textId="77777777" w:rsidR="0070674F" w:rsidRDefault="0070674F" w:rsidP="0070674F">
      <w:pPr>
        <w:autoSpaceDE w:val="0"/>
        <w:ind w:left="680" w:hanging="340"/>
        <w:jc w:val="both"/>
        <w:rPr>
          <w:color w:val="000000"/>
          <w:sz w:val="24"/>
          <w:szCs w:val="24"/>
        </w:rPr>
      </w:pPr>
    </w:p>
    <w:p w14:paraId="4905984B"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color w:val="000000"/>
          <w:sz w:val="24"/>
          <w:szCs w:val="24"/>
        </w:rPr>
        <w:t>zakupu podręczników, lektur szkolnych, encyklopedii, słowników i innych pomocy edukacyjnych,</w:t>
      </w:r>
    </w:p>
    <w:p w14:paraId="76B06077"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color w:val="000000"/>
          <w:sz w:val="24"/>
          <w:szCs w:val="24"/>
        </w:rPr>
        <w:t>opłat za udział w zajęciach nauki języków obcych lub innych zajęciach edukacyjnych.</w:t>
      </w:r>
    </w:p>
    <w:p w14:paraId="6771B2A9"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lastRenderedPageBreak/>
        <w:t>udział w organizowanych przez szkołę wyjściach (np. wycieczki edukacyjne, „zielona szkoła” itp.),</w:t>
      </w:r>
    </w:p>
    <w:p w14:paraId="0FDFD9EF"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tornistra lub plecaka lub torby szkolnej (1 sztuka na cały rok szkolny),</w:t>
      </w:r>
    </w:p>
    <w:p w14:paraId="19B865D1"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obuwia sportowego na zajęcia wychowania fizycznego (co najwyżej 4 pary obuwia sportowego na cały rok szkolny)</w:t>
      </w:r>
    </w:p>
    <w:p w14:paraId="5226BB0C"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 xml:space="preserve">zakup stroju na zajęcia wychowania fizycznego (koszulki i spodenki nie więcej niż 4 komplety na cały rok szkolny), </w:t>
      </w:r>
    </w:p>
    <w:p w14:paraId="32E29713"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dresów lub bluzy i spodni sportowych (nie więcej niż 4 komplety na cały rok szkolny),</w:t>
      </w:r>
    </w:p>
    <w:p w14:paraId="39CA73F7"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stroju na zajęcia wychowania fizycznego prowadzone na basenie: strój kąpielowy, klapki, czepek (1 komplet na cały rok szkolny)</w:t>
      </w:r>
    </w:p>
    <w:p w14:paraId="26CFB02F"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artykułów szkolnych (np. piórnik, zeszyty, bloki, papier kolorowy, papier kancelaryjny, papier milimetrowy, bibuła, brystol, flamastry, nożyczki, taśma klejąca, korektory, przybory geometryczne, kredki, farby, pędzle, klej, ołówki, długopisy, pióra, gumki, temperówki, kalkulatory, plastelina, modelina, itp.),</w:t>
      </w:r>
    </w:p>
    <w:p w14:paraId="08A6D2AB"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tuszy do drukarek, multimedialnych programów edukacyjnych</w:t>
      </w:r>
    </w:p>
    <w:p w14:paraId="02ECAA90"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komputera, oprogramowania (system operacyjny, oprogramowanie biurowe - edytory tekstu, arkusze kalkulacyjne, itp.) oraz urządzeń peryferyjnych do komputera (monitor, drukarka, skaner, urządzenie wielofunkcyjne, pendrive, głośniki, mikrofon, modem, router),</w:t>
      </w:r>
    </w:p>
    <w:p w14:paraId="4C5811E1"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zakup stroju galowego wymaganego przez szkołę,</w:t>
      </w:r>
    </w:p>
    <w:p w14:paraId="69B2CE16" w14:textId="77777777" w:rsidR="0070674F" w:rsidRDefault="0070674F" w:rsidP="0070674F">
      <w:pPr>
        <w:numPr>
          <w:ilvl w:val="0"/>
          <w:numId w:val="1"/>
        </w:numPr>
        <w:tabs>
          <w:tab w:val="num" w:pos="0"/>
        </w:tabs>
        <w:suppressAutoHyphens/>
        <w:autoSpaceDE w:val="0"/>
        <w:spacing w:after="0" w:line="240" w:lineRule="auto"/>
        <w:ind w:left="1040" w:hanging="360"/>
        <w:jc w:val="both"/>
      </w:pPr>
      <w:r>
        <w:rPr>
          <w:rStyle w:val="Pogrubienie"/>
          <w:sz w:val="24"/>
          <w:szCs w:val="24"/>
        </w:rPr>
        <w:t>opłata za internet od września do czerwca danego roku szkolnego,</w:t>
      </w:r>
    </w:p>
    <w:p w14:paraId="0B9921AC" w14:textId="77777777" w:rsidR="0070674F" w:rsidRDefault="0070674F" w:rsidP="0070674F">
      <w:pPr>
        <w:autoSpaceDE w:val="0"/>
        <w:ind w:left="1040"/>
        <w:jc w:val="both"/>
      </w:pPr>
    </w:p>
    <w:p w14:paraId="0CAD8ABF" w14:textId="77777777" w:rsidR="0070674F" w:rsidRDefault="0070674F" w:rsidP="0070674F">
      <w:pPr>
        <w:autoSpaceDE w:val="0"/>
        <w:ind w:left="680" w:hanging="340"/>
        <w:jc w:val="both"/>
      </w:pPr>
      <w:r>
        <w:rPr>
          <w:color w:val="000000"/>
          <w:sz w:val="24"/>
          <w:szCs w:val="24"/>
        </w:rPr>
        <w:t>2) pomocy rzeczowej o charakterze edukacyjnym, w tym w szczególności:</w:t>
      </w:r>
    </w:p>
    <w:p w14:paraId="78B06AE5" w14:textId="77777777" w:rsidR="0070674F" w:rsidRDefault="0070674F" w:rsidP="0070674F">
      <w:pPr>
        <w:autoSpaceDE w:val="0"/>
        <w:ind w:left="680" w:hanging="340"/>
        <w:jc w:val="both"/>
        <w:rPr>
          <w:color w:val="000000"/>
          <w:sz w:val="24"/>
          <w:szCs w:val="24"/>
        </w:rPr>
      </w:pPr>
    </w:p>
    <w:p w14:paraId="2301C529" w14:textId="77777777" w:rsidR="0070674F" w:rsidRDefault="0070674F" w:rsidP="0070674F">
      <w:pPr>
        <w:autoSpaceDE w:val="0"/>
        <w:ind w:left="1020" w:hanging="340"/>
        <w:jc w:val="both"/>
      </w:pPr>
      <w:r>
        <w:rPr>
          <w:color w:val="000000"/>
          <w:sz w:val="24"/>
          <w:szCs w:val="24"/>
        </w:rPr>
        <w:t>a) zakupu podręczników, lektur szkolnych i innych książek niezbędnych do procesu edukacyjnego;</w:t>
      </w:r>
    </w:p>
    <w:p w14:paraId="15F57403" w14:textId="77777777" w:rsidR="0070674F" w:rsidRDefault="0070674F" w:rsidP="0070674F">
      <w:pPr>
        <w:autoSpaceDE w:val="0"/>
        <w:ind w:left="1020" w:hanging="340"/>
        <w:jc w:val="both"/>
      </w:pPr>
      <w:r>
        <w:rPr>
          <w:color w:val="000000"/>
          <w:sz w:val="24"/>
          <w:szCs w:val="24"/>
        </w:rPr>
        <w:t>b) zakupu biletów miesięcznych na dojazdy do szkoły lub zajęcia pozalekcyjne;</w:t>
      </w:r>
    </w:p>
    <w:p w14:paraId="047060D3" w14:textId="77777777" w:rsidR="0070674F" w:rsidRDefault="0070674F" w:rsidP="0070674F">
      <w:pPr>
        <w:autoSpaceDE w:val="0"/>
        <w:ind w:left="1020" w:hanging="340"/>
        <w:jc w:val="both"/>
      </w:pPr>
      <w:r>
        <w:rPr>
          <w:color w:val="000000"/>
          <w:sz w:val="24"/>
          <w:szCs w:val="24"/>
        </w:rPr>
        <w:t>c) zakupu pomocy szkolnych, w szczególności ubioru lub obuwia sportowego, przyborów szkolnych.</w:t>
      </w:r>
    </w:p>
    <w:p w14:paraId="663F27F0" w14:textId="77777777" w:rsidR="0070674F" w:rsidRDefault="0070674F" w:rsidP="0070674F">
      <w:pPr>
        <w:autoSpaceDE w:val="0"/>
        <w:ind w:left="1020" w:hanging="340"/>
        <w:jc w:val="both"/>
        <w:rPr>
          <w:color w:val="000000"/>
          <w:sz w:val="24"/>
          <w:szCs w:val="24"/>
        </w:rPr>
      </w:pPr>
    </w:p>
    <w:p w14:paraId="1FEBFF40" w14:textId="77777777" w:rsidR="0070674F" w:rsidRDefault="0070674F" w:rsidP="0070674F">
      <w:pPr>
        <w:autoSpaceDE w:val="0"/>
        <w:ind w:left="680" w:hanging="340"/>
        <w:jc w:val="both"/>
      </w:pPr>
      <w:r>
        <w:rPr>
          <w:color w:val="000000"/>
          <w:sz w:val="24"/>
          <w:szCs w:val="24"/>
        </w:rPr>
        <w:t>3) całkowitego lub częściowego pokrycia kosztów związanych z pobieraniem nauki poza miejscem zamieszkania uczniów szkół ponadpodstawowych oraz słuchaczy kolegiów pracowników służb społecznych;</w:t>
      </w:r>
    </w:p>
    <w:p w14:paraId="3BAC04A8" w14:textId="77777777" w:rsidR="0070674F" w:rsidRDefault="0070674F" w:rsidP="0070674F">
      <w:pPr>
        <w:autoSpaceDE w:val="0"/>
        <w:ind w:left="680" w:hanging="340"/>
        <w:jc w:val="both"/>
      </w:pPr>
    </w:p>
    <w:p w14:paraId="513B62AB" w14:textId="77777777" w:rsidR="0070674F" w:rsidRDefault="0070674F" w:rsidP="0070674F">
      <w:pPr>
        <w:ind w:left="680" w:hanging="340"/>
        <w:jc w:val="both"/>
      </w:pPr>
      <w:r>
        <w:rPr>
          <w:color w:val="000000"/>
          <w:sz w:val="24"/>
          <w:szCs w:val="24"/>
        </w:rPr>
        <w:t>4) świadczenia pieniężnego, jeżeli organ przyznający uzna, że udzielenie stypendium w formach, o których mowa w pkt. 1 i 2  oraz  dla uczniów szkół ponadpodstawowych w pkt 3- nie jest możliwe, natomiast w przypadku słuchaczy kolegiów w powyższym zakresie - nie jest celowe.</w:t>
      </w:r>
    </w:p>
    <w:p w14:paraId="6E451874" w14:textId="77777777" w:rsidR="0070674F" w:rsidRDefault="0070674F" w:rsidP="0070674F">
      <w:pPr>
        <w:ind w:left="680" w:hanging="340"/>
        <w:jc w:val="both"/>
      </w:pPr>
    </w:p>
    <w:p w14:paraId="6BC80E47" w14:textId="77777777" w:rsidR="0070674F" w:rsidRDefault="0070674F" w:rsidP="0070674F">
      <w:pPr>
        <w:keepNext/>
        <w:jc w:val="center"/>
      </w:pPr>
      <w:r>
        <w:rPr>
          <w:b/>
          <w:color w:val="000000"/>
          <w:sz w:val="24"/>
          <w:szCs w:val="24"/>
        </w:rPr>
        <w:lastRenderedPageBreak/>
        <w:t>§ 4</w:t>
      </w:r>
      <w:bookmarkStart w:id="3" w:name="z4"/>
      <w:bookmarkEnd w:id="3"/>
    </w:p>
    <w:p w14:paraId="74D8A89C" w14:textId="77777777" w:rsidR="0070674F" w:rsidRDefault="0070674F" w:rsidP="0070674F">
      <w:pPr>
        <w:autoSpaceDE w:val="0"/>
        <w:ind w:left="340" w:hanging="340"/>
        <w:jc w:val="both"/>
      </w:pPr>
      <w:r>
        <w:rPr>
          <w:color w:val="000000"/>
          <w:sz w:val="24"/>
          <w:szCs w:val="24"/>
        </w:rPr>
        <w:t>1. Stypendium szkolne udzielone w formie, o której mowa w § 3 ust. 1 pkt 1 i 3 regulaminu, będzie przekazywane rodzicom, opiekunom prawnym lub pełnoletnim uczniom, jako częściowa lub całkowita refundacja kosztów, poniesionych i udokumentowanych zakupów i opłat, na podstawie oryginałów rachunków, faktur dotyczących dofinansowanych kosztów zakupów lub opłat.</w:t>
      </w:r>
    </w:p>
    <w:p w14:paraId="36C95B63" w14:textId="77777777" w:rsidR="0070674F" w:rsidRDefault="0070674F" w:rsidP="0070674F">
      <w:pPr>
        <w:autoSpaceDE w:val="0"/>
        <w:ind w:left="340" w:hanging="340"/>
        <w:jc w:val="both"/>
      </w:pPr>
    </w:p>
    <w:p w14:paraId="65C3C266" w14:textId="77777777" w:rsidR="0070674F" w:rsidRDefault="0070674F" w:rsidP="0070674F">
      <w:pPr>
        <w:ind w:left="340" w:hanging="340"/>
        <w:jc w:val="both"/>
      </w:pPr>
      <w:r>
        <w:rPr>
          <w:color w:val="000000"/>
          <w:sz w:val="24"/>
          <w:szCs w:val="24"/>
        </w:rPr>
        <w:t>2. Stypendium szkolne udzielone w formie, o której mowa w § 3 ust. 1 pkt 2 regulaminu, będzie realizowane przez zakup i przekazanie (rodzicom, opiekunom prawnym lub pełnoletnim uczniom), za pokwitowaniem, przedmiotów pomocy rzeczowej.</w:t>
      </w:r>
    </w:p>
    <w:p w14:paraId="2205B04D" w14:textId="77777777" w:rsidR="0070674F" w:rsidRDefault="0070674F" w:rsidP="0070674F">
      <w:pPr>
        <w:jc w:val="both"/>
        <w:rPr>
          <w:color w:val="000000"/>
          <w:sz w:val="24"/>
          <w:szCs w:val="24"/>
        </w:rPr>
      </w:pPr>
    </w:p>
    <w:p w14:paraId="4F494D5E" w14:textId="77777777" w:rsidR="0070674F" w:rsidRDefault="0070674F" w:rsidP="0070674F">
      <w:pPr>
        <w:keepNext/>
        <w:jc w:val="center"/>
      </w:pPr>
      <w:r>
        <w:rPr>
          <w:b/>
          <w:color w:val="000000"/>
          <w:sz w:val="24"/>
          <w:szCs w:val="24"/>
        </w:rPr>
        <w:t>Rozdział 3</w:t>
      </w:r>
    </w:p>
    <w:p w14:paraId="4A29EF5B" w14:textId="77777777" w:rsidR="0070674F" w:rsidRDefault="0070674F" w:rsidP="0070674F">
      <w:pPr>
        <w:keepNext/>
        <w:jc w:val="center"/>
      </w:pPr>
      <w:r>
        <w:rPr>
          <w:b/>
          <w:color w:val="000000"/>
          <w:sz w:val="24"/>
          <w:szCs w:val="24"/>
        </w:rPr>
        <w:t>Sposób ustalania wysokości stypendium szkolnego</w:t>
      </w:r>
    </w:p>
    <w:p w14:paraId="45D05897" w14:textId="77777777" w:rsidR="0070674F" w:rsidRDefault="0070674F" w:rsidP="0070674F">
      <w:pPr>
        <w:keepNext/>
        <w:jc w:val="center"/>
        <w:rPr>
          <w:b/>
          <w:color w:val="000000"/>
          <w:sz w:val="24"/>
          <w:szCs w:val="24"/>
        </w:rPr>
      </w:pPr>
    </w:p>
    <w:p w14:paraId="64E36D39" w14:textId="77777777" w:rsidR="0070674F" w:rsidRDefault="0070674F" w:rsidP="0070674F">
      <w:pPr>
        <w:keepNext/>
        <w:jc w:val="center"/>
      </w:pPr>
      <w:r>
        <w:rPr>
          <w:b/>
          <w:color w:val="000000"/>
          <w:sz w:val="24"/>
          <w:szCs w:val="24"/>
        </w:rPr>
        <w:t>§ 5</w:t>
      </w:r>
    </w:p>
    <w:p w14:paraId="03E211C8" w14:textId="77777777" w:rsidR="0070674F" w:rsidRDefault="0070674F" w:rsidP="0070674F">
      <w:pPr>
        <w:autoSpaceDE w:val="0"/>
        <w:ind w:left="340" w:hanging="340"/>
        <w:jc w:val="both"/>
      </w:pPr>
      <w:bookmarkStart w:id="4" w:name="z5"/>
      <w:bookmarkEnd w:id="4"/>
      <w:r>
        <w:rPr>
          <w:color w:val="000000"/>
          <w:sz w:val="24"/>
          <w:szCs w:val="24"/>
        </w:rPr>
        <w:t>1. Stypendium szkolne może otrzymać uczeń znajdujący się w trudnej sytuacji materialnej, wynikającej z niskich dochodów na osobę w rodzinie, w szczególności gdy w rodzinie tej występuje: bezrobocie, niepełnosprawność, ciężka lub długotrwała choroba, wielodzietność, brak umiejętności wypełniania funkcji opiekuńczo-wychowawczych, alkoholizm lub narkomania, a także, gdy rodzina jest niepełna lub wystąpiło zdarzenie losowe.</w:t>
      </w:r>
    </w:p>
    <w:p w14:paraId="12D0D29E" w14:textId="77777777" w:rsidR="0070674F" w:rsidRDefault="0070674F" w:rsidP="0070674F">
      <w:pPr>
        <w:autoSpaceDE w:val="0"/>
        <w:ind w:left="340" w:hanging="340"/>
        <w:jc w:val="both"/>
      </w:pPr>
    </w:p>
    <w:p w14:paraId="702CAA46" w14:textId="77777777" w:rsidR="0070674F" w:rsidRDefault="0070674F" w:rsidP="0070674F">
      <w:pPr>
        <w:autoSpaceDE w:val="0"/>
        <w:ind w:left="340" w:hanging="340"/>
        <w:jc w:val="both"/>
      </w:pPr>
      <w:r>
        <w:rPr>
          <w:color w:val="000000"/>
          <w:sz w:val="24"/>
          <w:szCs w:val="24"/>
        </w:rPr>
        <w:t>2. Miesięczna wysokość dochodu na osobę w rodzinie ucznia uprawniająca do przyznania stypendium szkolnego nie może przekraczać kwoty, o której mowa w art. 8 ust. 1 pkt 2 ustawy z dnia 12 marca 2004 r. o pomocy społecznej.</w:t>
      </w:r>
    </w:p>
    <w:p w14:paraId="7C8D2614" w14:textId="77777777" w:rsidR="0070674F" w:rsidRDefault="0070674F" w:rsidP="0070674F">
      <w:pPr>
        <w:autoSpaceDE w:val="0"/>
        <w:ind w:left="340" w:hanging="340"/>
        <w:jc w:val="both"/>
      </w:pPr>
    </w:p>
    <w:p w14:paraId="4DFAC7C6" w14:textId="77777777" w:rsidR="0070674F" w:rsidRDefault="0070674F" w:rsidP="0070674F">
      <w:pPr>
        <w:ind w:left="340" w:hanging="340"/>
        <w:jc w:val="both"/>
      </w:pPr>
      <w:r>
        <w:rPr>
          <w:color w:val="000000"/>
          <w:sz w:val="24"/>
          <w:szCs w:val="24"/>
        </w:rPr>
        <w:t>3. Ustalając miesięczny dochód rodziny ucznia uprawnionego do przyznania stypendium szkolnego stosuje się przepisy art. 8 ust. 3 - 13 ustawy z dnia 12 marca 2004 r. o pomocy społecznej.</w:t>
      </w:r>
    </w:p>
    <w:p w14:paraId="28CED02C" w14:textId="77777777" w:rsidR="0070674F" w:rsidRDefault="0070674F" w:rsidP="0070674F">
      <w:pPr>
        <w:keepNext/>
        <w:jc w:val="center"/>
      </w:pPr>
      <w:r>
        <w:rPr>
          <w:b/>
          <w:color w:val="000000"/>
          <w:sz w:val="24"/>
          <w:szCs w:val="24"/>
        </w:rPr>
        <w:t>§ 6</w:t>
      </w:r>
    </w:p>
    <w:p w14:paraId="2114E846" w14:textId="77777777" w:rsidR="0070674F" w:rsidRDefault="0070674F" w:rsidP="0070674F">
      <w:pPr>
        <w:jc w:val="both"/>
      </w:pPr>
      <w:bookmarkStart w:id="5" w:name="z6"/>
      <w:bookmarkEnd w:id="5"/>
      <w:r>
        <w:rPr>
          <w:color w:val="000000"/>
          <w:sz w:val="24"/>
          <w:szCs w:val="24"/>
        </w:rPr>
        <w:t>Wysokość miesięcznego stypendium szkolnego w danym roku szkolnym nie może być niższa niż 80% i nie wyższa niż 200% kwoty, o której mowa w art. 6 ust. 2 pkt. 2 ustawy o świadczeniach rodzinnych, stosownie do okoliczności przewidzianych w art. 90 d ust. 1 ustawy o systemie oświaty.</w:t>
      </w:r>
    </w:p>
    <w:p w14:paraId="3A1F996D" w14:textId="77777777" w:rsidR="0070674F" w:rsidRDefault="0070674F" w:rsidP="0070674F">
      <w:pPr>
        <w:keepNext/>
        <w:jc w:val="center"/>
      </w:pPr>
      <w:r>
        <w:rPr>
          <w:b/>
          <w:color w:val="000000"/>
          <w:sz w:val="24"/>
          <w:szCs w:val="24"/>
        </w:rPr>
        <w:lastRenderedPageBreak/>
        <w:t>§ 7</w:t>
      </w:r>
    </w:p>
    <w:p w14:paraId="694DB5D3" w14:textId="77777777" w:rsidR="0070674F" w:rsidRDefault="0070674F" w:rsidP="0070674F">
      <w:pPr>
        <w:pStyle w:val="Tekstpodstawowywcity"/>
        <w:spacing w:after="0"/>
        <w:ind w:left="0"/>
        <w:jc w:val="both"/>
      </w:pPr>
      <w:bookmarkStart w:id="6" w:name="z7"/>
      <w:bookmarkEnd w:id="6"/>
      <w:r>
        <w:rPr>
          <w:sz w:val="24"/>
          <w:szCs w:val="24"/>
        </w:rPr>
        <w:t>Wysokość stypendium uzależniona będzie od sytuacji materialnej rodziny, w której zamieszkuje uczeń oraz od skali okoliczności, o których mowa w § 4 ust. 1 regulaminu.</w:t>
      </w:r>
    </w:p>
    <w:p w14:paraId="65454793" w14:textId="77777777" w:rsidR="0070674F" w:rsidRDefault="0070674F" w:rsidP="0070674F">
      <w:pPr>
        <w:keepNext/>
        <w:jc w:val="center"/>
        <w:rPr>
          <w:b/>
          <w:color w:val="000000"/>
          <w:sz w:val="24"/>
          <w:szCs w:val="24"/>
        </w:rPr>
      </w:pPr>
    </w:p>
    <w:p w14:paraId="2DD7D022" w14:textId="77777777" w:rsidR="0070674F" w:rsidRDefault="0070674F" w:rsidP="0070674F">
      <w:pPr>
        <w:keepNext/>
        <w:jc w:val="center"/>
      </w:pPr>
      <w:r>
        <w:rPr>
          <w:b/>
          <w:color w:val="000000"/>
          <w:sz w:val="24"/>
          <w:szCs w:val="24"/>
        </w:rPr>
        <w:t>§ 8</w:t>
      </w:r>
      <w:bookmarkStart w:id="7" w:name="z8"/>
      <w:bookmarkEnd w:id="7"/>
    </w:p>
    <w:p w14:paraId="4B587A3F" w14:textId="77777777" w:rsidR="0070674F" w:rsidRDefault="0070674F" w:rsidP="0070674F">
      <w:pPr>
        <w:autoSpaceDE w:val="0"/>
        <w:ind w:left="340" w:hanging="340"/>
        <w:jc w:val="both"/>
      </w:pPr>
      <w:r>
        <w:rPr>
          <w:color w:val="000000"/>
          <w:sz w:val="24"/>
          <w:szCs w:val="24"/>
        </w:rPr>
        <w:t>1. Stypendium szkolne może być udzielone w jednej lub kilku formach jednocześnie.</w:t>
      </w:r>
    </w:p>
    <w:p w14:paraId="1C56B12F" w14:textId="77777777" w:rsidR="0070674F" w:rsidRDefault="0070674F" w:rsidP="0070674F">
      <w:pPr>
        <w:autoSpaceDE w:val="0"/>
        <w:ind w:left="340" w:hanging="340"/>
        <w:jc w:val="both"/>
      </w:pPr>
    </w:p>
    <w:p w14:paraId="44D819F0" w14:textId="77777777" w:rsidR="0070674F" w:rsidRDefault="0070674F" w:rsidP="0070674F">
      <w:pPr>
        <w:ind w:left="283" w:hanging="283"/>
        <w:jc w:val="both"/>
      </w:pPr>
      <w:r>
        <w:rPr>
          <w:color w:val="000000"/>
          <w:sz w:val="24"/>
          <w:szCs w:val="24"/>
        </w:rPr>
        <w:t>2. Jeżeli forma stypendium szkolnego tego wymaga, stypendium szkolne może być realizowane w okresach innych niż miesięczne lub jednorazowo, z tym, że wartość stypendium szkolnego w danym roku szkolnym nie może przekroczyć wielkości określonych w art. 90 d ust. 11 ustawy o systemie oświaty.</w:t>
      </w:r>
    </w:p>
    <w:p w14:paraId="3167D911" w14:textId="77777777" w:rsidR="0070674F" w:rsidRDefault="0070674F" w:rsidP="0070674F">
      <w:pPr>
        <w:ind w:left="283" w:hanging="283"/>
        <w:jc w:val="both"/>
      </w:pPr>
    </w:p>
    <w:p w14:paraId="77FF2296" w14:textId="77777777" w:rsidR="0070674F" w:rsidRDefault="0070674F" w:rsidP="0070674F">
      <w:pPr>
        <w:keepNext/>
        <w:jc w:val="center"/>
      </w:pPr>
      <w:r>
        <w:rPr>
          <w:b/>
          <w:color w:val="000000"/>
          <w:sz w:val="24"/>
          <w:szCs w:val="24"/>
        </w:rPr>
        <w:t>Rozdział 4</w:t>
      </w:r>
    </w:p>
    <w:p w14:paraId="11DEC44A" w14:textId="77777777" w:rsidR="0070674F" w:rsidRDefault="0070674F" w:rsidP="0070674F">
      <w:pPr>
        <w:keepNext/>
        <w:jc w:val="center"/>
      </w:pPr>
      <w:r>
        <w:rPr>
          <w:b/>
          <w:color w:val="000000"/>
          <w:sz w:val="24"/>
          <w:szCs w:val="24"/>
        </w:rPr>
        <w:t>Tryb i sposób udzielania stypendium szkolnego</w:t>
      </w:r>
    </w:p>
    <w:p w14:paraId="2A1CFEA9" w14:textId="77777777" w:rsidR="0070674F" w:rsidRDefault="0070674F" w:rsidP="0070674F">
      <w:pPr>
        <w:keepNext/>
        <w:jc w:val="center"/>
        <w:rPr>
          <w:b/>
          <w:color w:val="000000"/>
          <w:sz w:val="24"/>
          <w:szCs w:val="24"/>
        </w:rPr>
      </w:pPr>
    </w:p>
    <w:p w14:paraId="35626094" w14:textId="77777777" w:rsidR="0070674F" w:rsidRDefault="0070674F" w:rsidP="0070674F">
      <w:pPr>
        <w:keepNext/>
        <w:jc w:val="center"/>
      </w:pPr>
      <w:r>
        <w:rPr>
          <w:b/>
          <w:color w:val="000000"/>
          <w:sz w:val="24"/>
          <w:szCs w:val="24"/>
        </w:rPr>
        <w:t>§ 9</w:t>
      </w:r>
    </w:p>
    <w:p w14:paraId="1A1FD6AC" w14:textId="77777777" w:rsidR="0070674F" w:rsidRDefault="0070674F" w:rsidP="0070674F">
      <w:pPr>
        <w:autoSpaceDE w:val="0"/>
        <w:ind w:left="340" w:hanging="340"/>
        <w:jc w:val="both"/>
      </w:pPr>
      <w:bookmarkStart w:id="8" w:name="z9"/>
      <w:bookmarkEnd w:id="8"/>
      <w:r>
        <w:rPr>
          <w:color w:val="000000"/>
          <w:sz w:val="24"/>
          <w:szCs w:val="24"/>
        </w:rPr>
        <w:t>1. Stypendium szkolne przyznaje się na okres nie dłuższy niż od września do czerwca            w danym roku szkolnym, a w przypadku słuchaczy kolegiów nauczycielskich, nauczycielskich kolegiów języków obcych i kolegiów pracowników służb społecznych – na okres nie dłuższy niż od października do czerwca w danym roku szkolnym.</w:t>
      </w:r>
    </w:p>
    <w:p w14:paraId="527B5435" w14:textId="77777777" w:rsidR="0070674F" w:rsidRDefault="0070674F" w:rsidP="0070674F">
      <w:pPr>
        <w:autoSpaceDE w:val="0"/>
        <w:ind w:left="340" w:hanging="340"/>
        <w:jc w:val="both"/>
      </w:pPr>
    </w:p>
    <w:p w14:paraId="605A5948" w14:textId="77777777" w:rsidR="0070674F" w:rsidRDefault="0070674F" w:rsidP="0070674F">
      <w:pPr>
        <w:autoSpaceDE w:val="0"/>
        <w:ind w:left="340" w:hanging="340"/>
        <w:jc w:val="both"/>
      </w:pPr>
      <w:r>
        <w:rPr>
          <w:color w:val="000000"/>
          <w:sz w:val="24"/>
          <w:szCs w:val="24"/>
        </w:rPr>
        <w:t>2. Warunkiem ubiegania się przez ucznia o przyznanie stypendium szkolnego jest:</w:t>
      </w:r>
    </w:p>
    <w:p w14:paraId="05200BCE" w14:textId="77777777" w:rsidR="0070674F" w:rsidRDefault="0070674F" w:rsidP="0070674F">
      <w:pPr>
        <w:autoSpaceDE w:val="0"/>
        <w:ind w:left="624" w:hanging="283"/>
        <w:jc w:val="both"/>
      </w:pPr>
      <w:r>
        <w:rPr>
          <w:color w:val="000000"/>
          <w:sz w:val="24"/>
          <w:szCs w:val="24"/>
        </w:rPr>
        <w:t>1) złożenie wniosku o przyznanie pomocy materialnej (załącznik nr 1 do Regulaminu)              do Kierownika Gminnego Ośrodka Pomocy Społecznej w Lidzbarku Warmińskim;</w:t>
      </w:r>
    </w:p>
    <w:p w14:paraId="39719FD9" w14:textId="77777777" w:rsidR="0070674F" w:rsidRDefault="0070674F" w:rsidP="0070674F">
      <w:pPr>
        <w:autoSpaceDE w:val="0"/>
        <w:ind w:left="680" w:hanging="340"/>
        <w:jc w:val="both"/>
      </w:pPr>
      <w:r>
        <w:rPr>
          <w:color w:val="000000"/>
          <w:sz w:val="24"/>
          <w:szCs w:val="24"/>
        </w:rPr>
        <w:t>2) dołączenie do wniosku oświadczenia o sytuacji rodzinnej i materialnej ucznia;</w:t>
      </w:r>
    </w:p>
    <w:p w14:paraId="570E22A5" w14:textId="77777777" w:rsidR="0070674F" w:rsidRDefault="0070674F" w:rsidP="0070674F">
      <w:pPr>
        <w:autoSpaceDE w:val="0"/>
        <w:ind w:left="624" w:hanging="283"/>
        <w:jc w:val="both"/>
      </w:pPr>
      <w:r>
        <w:rPr>
          <w:color w:val="000000"/>
          <w:sz w:val="24"/>
          <w:szCs w:val="24"/>
        </w:rPr>
        <w:t>3) dołączenie do wniosku stosownych zaświadczeń albo oświadczeń pod rygorem odpowiedzialności karnej za składanie fałszywych zeznań o uzyskanych dochodach przez poszczególnych członków wspólnego gospodarstwa domowego, zgodnie z wykazem znajdującym się we wniosku o przyznanie stypendium szkolnego.</w:t>
      </w:r>
    </w:p>
    <w:p w14:paraId="5453F379" w14:textId="77777777" w:rsidR="0070674F" w:rsidRDefault="0070674F" w:rsidP="0070674F">
      <w:pPr>
        <w:autoSpaceDE w:val="0"/>
        <w:ind w:left="680" w:hanging="340"/>
        <w:jc w:val="both"/>
      </w:pPr>
    </w:p>
    <w:p w14:paraId="33B05980" w14:textId="77777777" w:rsidR="0070674F" w:rsidRDefault="0070674F" w:rsidP="0070674F">
      <w:pPr>
        <w:autoSpaceDE w:val="0"/>
        <w:ind w:left="340" w:hanging="340"/>
        <w:jc w:val="both"/>
      </w:pPr>
      <w:r>
        <w:rPr>
          <w:color w:val="000000"/>
          <w:sz w:val="24"/>
          <w:szCs w:val="24"/>
        </w:rPr>
        <w:t>3. W przypadku ubiegania się o stypendium szkolne dla ucznia, którego rodzina korzysta ze świadczeń pieniężnych z pomocy społecznej, zamiast zaświadczenia albo oświadczenia o wysokości dochodów przedkłada się zaświadczenie albo oświadczenie pod rygorem odpowiedzialności karnej za składanie fałszywych zeznań o korzystaniu ze świadczeń pieniężnych z pomocy społecznej.</w:t>
      </w:r>
    </w:p>
    <w:p w14:paraId="0F665699" w14:textId="77777777" w:rsidR="0070674F" w:rsidRDefault="0070674F" w:rsidP="0070674F">
      <w:pPr>
        <w:autoSpaceDE w:val="0"/>
        <w:ind w:left="340" w:hanging="340"/>
        <w:jc w:val="both"/>
      </w:pPr>
    </w:p>
    <w:p w14:paraId="6414EFEA" w14:textId="77777777" w:rsidR="0070674F" w:rsidRDefault="0070674F" w:rsidP="0070674F">
      <w:pPr>
        <w:autoSpaceDE w:val="0"/>
        <w:ind w:left="340" w:hanging="340"/>
        <w:jc w:val="both"/>
      </w:pPr>
      <w:r>
        <w:rPr>
          <w:color w:val="000000"/>
          <w:sz w:val="24"/>
          <w:szCs w:val="24"/>
        </w:rPr>
        <w:t xml:space="preserve">4. Wnioski o przyznanie stypendium szkolnego składa się w Gminnym Ośrodku Pomocy Społecznej w Lidzbarku Warmińskim w Dziale Świadczeń Rodzinnych w terminie od dnia </w:t>
      </w:r>
      <w:r>
        <w:rPr>
          <w:color w:val="000000"/>
          <w:sz w:val="24"/>
          <w:szCs w:val="24"/>
          <w:shd w:val="clear" w:color="auto" w:fill="FFFFFF"/>
        </w:rPr>
        <w:t xml:space="preserve">1 </w:t>
      </w:r>
      <w:r>
        <w:rPr>
          <w:color w:val="000000"/>
          <w:sz w:val="24"/>
          <w:szCs w:val="24"/>
        </w:rPr>
        <w:t>września do dnia 15 września danego roku szkolnego, a w przypadku słuchaczy kolegiów w terminie od dnia 1 września do 15 października danego roku szkolnego.</w:t>
      </w:r>
    </w:p>
    <w:p w14:paraId="1244D707" w14:textId="77777777" w:rsidR="0070674F" w:rsidRDefault="0070674F" w:rsidP="0070674F">
      <w:pPr>
        <w:autoSpaceDE w:val="0"/>
        <w:ind w:left="340" w:hanging="340"/>
        <w:jc w:val="both"/>
      </w:pPr>
    </w:p>
    <w:p w14:paraId="75F9D40C" w14:textId="77777777" w:rsidR="0070674F" w:rsidRDefault="0070674F" w:rsidP="0070674F">
      <w:pPr>
        <w:ind w:left="340" w:hanging="340"/>
        <w:jc w:val="both"/>
      </w:pPr>
      <w:r>
        <w:rPr>
          <w:color w:val="000000"/>
          <w:sz w:val="24"/>
          <w:szCs w:val="24"/>
        </w:rPr>
        <w:t>5. W uzasadnionych przypadkach wniosek o przyznanie stypendium szkolnego może być złożony po upływie terminu, o którym mowa w ust. 4.</w:t>
      </w:r>
    </w:p>
    <w:p w14:paraId="0C48CC85" w14:textId="77777777" w:rsidR="0070674F" w:rsidRDefault="0070674F" w:rsidP="0070674F">
      <w:pPr>
        <w:ind w:left="340" w:hanging="340"/>
        <w:jc w:val="both"/>
      </w:pPr>
    </w:p>
    <w:p w14:paraId="5FDABD0B" w14:textId="77777777" w:rsidR="0070674F" w:rsidRDefault="0070674F" w:rsidP="0070674F">
      <w:pPr>
        <w:ind w:left="340" w:hanging="340"/>
        <w:jc w:val="both"/>
        <w:rPr>
          <w:color w:val="000000"/>
        </w:rPr>
      </w:pPr>
      <w:r>
        <w:rPr>
          <w:color w:val="000000"/>
          <w:sz w:val="24"/>
          <w:szCs w:val="24"/>
        </w:rPr>
        <w:t xml:space="preserve">6. Stypendium szkolne przyznawane jest w formie decyzji administracyjnej wydanej przez  </w:t>
      </w:r>
      <w:r>
        <w:rPr>
          <w:color w:val="3FAF46"/>
          <w:sz w:val="24"/>
          <w:szCs w:val="24"/>
        </w:rPr>
        <w:t xml:space="preserve">  </w:t>
      </w:r>
      <w:r>
        <w:rPr>
          <w:color w:val="000000"/>
          <w:sz w:val="24"/>
          <w:szCs w:val="24"/>
        </w:rPr>
        <w:t>Kierownika Gminnego Ośrodka Pomocy Społecznej w Lidzbarku Warmińskim .</w:t>
      </w:r>
    </w:p>
    <w:p w14:paraId="659327B6" w14:textId="77777777" w:rsidR="0070674F" w:rsidRDefault="0070674F" w:rsidP="0070674F">
      <w:pPr>
        <w:jc w:val="both"/>
        <w:rPr>
          <w:color w:val="000000"/>
          <w:sz w:val="24"/>
          <w:szCs w:val="24"/>
        </w:rPr>
      </w:pPr>
    </w:p>
    <w:p w14:paraId="59674D5A" w14:textId="77777777" w:rsidR="0070674F" w:rsidRDefault="0070674F" w:rsidP="0070674F">
      <w:pPr>
        <w:keepNext/>
        <w:jc w:val="center"/>
      </w:pPr>
      <w:r>
        <w:rPr>
          <w:b/>
          <w:color w:val="000000"/>
          <w:sz w:val="24"/>
          <w:szCs w:val="24"/>
        </w:rPr>
        <w:t>§ 10</w:t>
      </w:r>
    </w:p>
    <w:p w14:paraId="6B0F6689" w14:textId="77777777" w:rsidR="0070674F" w:rsidRDefault="0070674F" w:rsidP="0070674F">
      <w:pPr>
        <w:autoSpaceDE w:val="0"/>
        <w:jc w:val="both"/>
      </w:pPr>
      <w:bookmarkStart w:id="9" w:name="z10"/>
      <w:bookmarkEnd w:id="9"/>
      <w:r>
        <w:rPr>
          <w:color w:val="000000"/>
          <w:sz w:val="24"/>
          <w:szCs w:val="24"/>
        </w:rPr>
        <w:t>Stypendium szkolne przewidziane w § 3 ust. 1 pkt 1, 3, 4 będzie wypłacane na konto osobiste lub do rąk własnych w kasie Urzędu Gminy w Lidzbarku Warmińskim, w następujących okresach:</w:t>
      </w:r>
    </w:p>
    <w:p w14:paraId="48DD84BD" w14:textId="77777777" w:rsidR="0070674F" w:rsidRDefault="0070674F" w:rsidP="0070674F">
      <w:pPr>
        <w:autoSpaceDE w:val="0"/>
        <w:ind w:left="680" w:hanging="340"/>
        <w:jc w:val="both"/>
      </w:pPr>
      <w:r>
        <w:rPr>
          <w:color w:val="000000"/>
          <w:sz w:val="24"/>
          <w:szCs w:val="24"/>
        </w:rPr>
        <w:t>1) za okres od 1 września do 31 grudnia w terminie do 31 grudnia każdego roku.</w:t>
      </w:r>
    </w:p>
    <w:p w14:paraId="753A20F2" w14:textId="77777777" w:rsidR="0070674F" w:rsidRDefault="0070674F" w:rsidP="0070674F">
      <w:pPr>
        <w:ind w:left="680" w:hanging="340"/>
        <w:jc w:val="both"/>
      </w:pPr>
      <w:r>
        <w:rPr>
          <w:color w:val="000000"/>
          <w:sz w:val="24"/>
          <w:szCs w:val="24"/>
        </w:rPr>
        <w:t>2) za okres od 1 stycznia do 30 czerwca w terminie do 30 czerwca każdego roku.</w:t>
      </w:r>
    </w:p>
    <w:p w14:paraId="520EDF65" w14:textId="77777777" w:rsidR="0070674F" w:rsidRDefault="0070674F" w:rsidP="0070674F">
      <w:pPr>
        <w:jc w:val="both"/>
        <w:rPr>
          <w:color w:val="000000"/>
          <w:sz w:val="24"/>
          <w:szCs w:val="24"/>
        </w:rPr>
      </w:pPr>
    </w:p>
    <w:p w14:paraId="1F9D0CB8" w14:textId="77777777" w:rsidR="0070674F" w:rsidRDefault="0070674F" w:rsidP="0070674F">
      <w:pPr>
        <w:keepNext/>
        <w:jc w:val="center"/>
      </w:pPr>
      <w:r>
        <w:rPr>
          <w:b/>
          <w:color w:val="000000"/>
          <w:sz w:val="24"/>
          <w:szCs w:val="24"/>
        </w:rPr>
        <w:t>§ 11</w:t>
      </w:r>
      <w:bookmarkStart w:id="10" w:name="z11"/>
      <w:bookmarkEnd w:id="10"/>
    </w:p>
    <w:p w14:paraId="66FDBF51" w14:textId="77777777" w:rsidR="0070674F" w:rsidRDefault="0070674F" w:rsidP="0070674F">
      <w:pPr>
        <w:autoSpaceDE w:val="0"/>
        <w:ind w:left="340" w:hanging="340"/>
        <w:jc w:val="both"/>
      </w:pPr>
      <w:r>
        <w:rPr>
          <w:color w:val="000000"/>
          <w:sz w:val="24"/>
          <w:szCs w:val="24"/>
        </w:rPr>
        <w:t>1. W przypadku otrzymania stypendium w formie świadczenia pieniężnego wnioskodawca dokumentuje wykorzystanie stypendium na cele edukacyjne oraz przedstawia dokumenty potwierdzające dokonanie wydatków, na każdorazowe żądanie.</w:t>
      </w:r>
    </w:p>
    <w:p w14:paraId="2FA1636A" w14:textId="77777777" w:rsidR="0070674F" w:rsidRDefault="0070674F" w:rsidP="0070674F">
      <w:pPr>
        <w:autoSpaceDE w:val="0"/>
        <w:ind w:left="340" w:hanging="340"/>
        <w:jc w:val="both"/>
        <w:rPr>
          <w:color w:val="000000"/>
          <w:sz w:val="24"/>
          <w:szCs w:val="24"/>
        </w:rPr>
      </w:pPr>
    </w:p>
    <w:p w14:paraId="5D6F9CF1" w14:textId="77777777" w:rsidR="0070674F" w:rsidRDefault="0070674F" w:rsidP="0070674F">
      <w:pPr>
        <w:autoSpaceDE w:val="0"/>
        <w:ind w:left="340" w:hanging="340"/>
        <w:jc w:val="both"/>
        <w:rPr>
          <w:color w:val="000000"/>
        </w:rPr>
      </w:pPr>
      <w:r>
        <w:rPr>
          <w:color w:val="000000"/>
          <w:sz w:val="24"/>
          <w:szCs w:val="24"/>
        </w:rPr>
        <w:t>2. W razie braku możliwości udokumentowania poniesionych wydatków w sposób określony w ust. 1, wnioskodawca może złożyć stosowne oświadczenie o poniesieniu kosztów na cele edukacyjne w trybie art. 75 § 2 ustawy z dnia 14 czerwca 1960 r. Kodeks postępowania administracyjnego (t. j. Dz. U. z 2021 poz.735).</w:t>
      </w:r>
    </w:p>
    <w:p w14:paraId="1DE4B5AD" w14:textId="77777777" w:rsidR="0070674F" w:rsidRDefault="0070674F" w:rsidP="0070674F">
      <w:pPr>
        <w:autoSpaceDE w:val="0"/>
        <w:ind w:left="340" w:hanging="340"/>
        <w:jc w:val="both"/>
        <w:rPr>
          <w:color w:val="000000"/>
          <w:sz w:val="24"/>
          <w:szCs w:val="24"/>
        </w:rPr>
      </w:pPr>
    </w:p>
    <w:p w14:paraId="6A1A6571" w14:textId="77777777" w:rsidR="0070674F" w:rsidRDefault="0070674F" w:rsidP="0070674F">
      <w:pPr>
        <w:keepNext/>
        <w:jc w:val="center"/>
      </w:pPr>
      <w:r>
        <w:rPr>
          <w:b/>
          <w:color w:val="000000"/>
          <w:sz w:val="24"/>
          <w:szCs w:val="24"/>
        </w:rPr>
        <w:t>§ 12</w:t>
      </w:r>
    </w:p>
    <w:p w14:paraId="11B297B7" w14:textId="77777777" w:rsidR="0070674F" w:rsidRDefault="0070674F" w:rsidP="0070674F">
      <w:pPr>
        <w:jc w:val="both"/>
      </w:pPr>
      <w:bookmarkStart w:id="11" w:name="z12"/>
      <w:bookmarkEnd w:id="11"/>
      <w:r>
        <w:rPr>
          <w:color w:val="000000"/>
          <w:sz w:val="24"/>
          <w:szCs w:val="24"/>
        </w:rPr>
        <w:t>Stypendium szkolne wstrzymuje się albo cofa w przypadku ustania przyczyn, które stanowiły podstawę przyznania stypendium szkolnego.</w:t>
      </w:r>
    </w:p>
    <w:p w14:paraId="0B72FE08" w14:textId="77777777" w:rsidR="0070674F" w:rsidRDefault="0070674F" w:rsidP="0070674F">
      <w:pPr>
        <w:jc w:val="both"/>
        <w:rPr>
          <w:color w:val="000000"/>
          <w:sz w:val="24"/>
          <w:szCs w:val="24"/>
        </w:rPr>
      </w:pPr>
    </w:p>
    <w:p w14:paraId="5588355F" w14:textId="77777777" w:rsidR="0070674F" w:rsidRDefault="0070674F" w:rsidP="0070674F">
      <w:pPr>
        <w:keepNext/>
        <w:jc w:val="center"/>
      </w:pPr>
      <w:r>
        <w:rPr>
          <w:b/>
          <w:color w:val="000000"/>
          <w:sz w:val="24"/>
          <w:szCs w:val="24"/>
        </w:rPr>
        <w:lastRenderedPageBreak/>
        <w:t>Rozdział 5</w:t>
      </w:r>
    </w:p>
    <w:p w14:paraId="65746DC1" w14:textId="77777777" w:rsidR="0070674F" w:rsidRDefault="0070674F" w:rsidP="0070674F">
      <w:pPr>
        <w:keepNext/>
        <w:jc w:val="center"/>
      </w:pPr>
      <w:r>
        <w:rPr>
          <w:b/>
          <w:color w:val="000000"/>
          <w:sz w:val="24"/>
          <w:szCs w:val="24"/>
        </w:rPr>
        <w:t xml:space="preserve">Tryb i sposób udzielania zasiłku szkolnego </w:t>
      </w:r>
    </w:p>
    <w:p w14:paraId="3EA362B3" w14:textId="77777777" w:rsidR="0070674F" w:rsidRDefault="0070674F" w:rsidP="0070674F">
      <w:pPr>
        <w:keepNext/>
        <w:jc w:val="center"/>
        <w:rPr>
          <w:b/>
          <w:color w:val="000000"/>
          <w:sz w:val="24"/>
          <w:szCs w:val="24"/>
        </w:rPr>
      </w:pPr>
    </w:p>
    <w:p w14:paraId="1D0E41D9" w14:textId="77777777" w:rsidR="0070674F" w:rsidRDefault="0070674F" w:rsidP="0070674F">
      <w:pPr>
        <w:keepNext/>
        <w:jc w:val="center"/>
      </w:pPr>
      <w:r>
        <w:rPr>
          <w:b/>
          <w:color w:val="000000"/>
          <w:sz w:val="24"/>
          <w:szCs w:val="24"/>
        </w:rPr>
        <w:t>§ 13</w:t>
      </w:r>
    </w:p>
    <w:p w14:paraId="4700ECFC" w14:textId="77777777" w:rsidR="0070674F" w:rsidRDefault="0070674F" w:rsidP="0070674F">
      <w:pPr>
        <w:jc w:val="both"/>
      </w:pPr>
      <w:bookmarkStart w:id="12" w:name="z13"/>
      <w:bookmarkEnd w:id="12"/>
      <w:r>
        <w:rPr>
          <w:sz w:val="24"/>
          <w:szCs w:val="24"/>
        </w:rPr>
        <w:t>Przeznacza się do 5% dotacji celowej otrzymanej przez gminę Lidzbark Warmiński w trybie art. 90 r ust. 3 ustawy o systemie oświaty na zasiłki szkolne dla uczniów.</w:t>
      </w:r>
    </w:p>
    <w:p w14:paraId="09906082" w14:textId="77777777" w:rsidR="0070674F" w:rsidRDefault="0070674F" w:rsidP="0070674F">
      <w:pPr>
        <w:keepNext/>
        <w:jc w:val="center"/>
        <w:rPr>
          <w:b/>
          <w:color w:val="000000"/>
          <w:sz w:val="24"/>
          <w:szCs w:val="24"/>
        </w:rPr>
      </w:pPr>
    </w:p>
    <w:p w14:paraId="02D3105B" w14:textId="77777777" w:rsidR="0070674F" w:rsidRDefault="0070674F" w:rsidP="0070674F">
      <w:pPr>
        <w:keepNext/>
        <w:jc w:val="center"/>
      </w:pPr>
      <w:r>
        <w:rPr>
          <w:b/>
          <w:color w:val="000000"/>
          <w:sz w:val="24"/>
          <w:szCs w:val="24"/>
        </w:rPr>
        <w:t>§ 14</w:t>
      </w:r>
    </w:p>
    <w:p w14:paraId="76271E37" w14:textId="77777777" w:rsidR="0070674F" w:rsidRDefault="0070674F" w:rsidP="0070674F">
      <w:pPr>
        <w:jc w:val="both"/>
      </w:pPr>
      <w:bookmarkStart w:id="13" w:name="z15"/>
      <w:bookmarkEnd w:id="13"/>
      <w:r>
        <w:rPr>
          <w:color w:val="000000"/>
          <w:sz w:val="24"/>
          <w:szCs w:val="24"/>
        </w:rPr>
        <w:t>1. Zasiłek szkolny może być przyznany uczniowi znajdującemu się przejściowo w trudnej sytuacji materialnej z powodu zdarzenia losowego i może być przeznaczony wyłącznie na pokrycie wydatków związanych z procesem edukacyjnym.</w:t>
      </w:r>
    </w:p>
    <w:p w14:paraId="55BF15CC" w14:textId="77777777" w:rsidR="0070674F" w:rsidRDefault="0070674F" w:rsidP="0070674F">
      <w:pPr>
        <w:jc w:val="both"/>
      </w:pPr>
    </w:p>
    <w:p w14:paraId="1EB42095" w14:textId="77777777" w:rsidR="0070674F" w:rsidRDefault="0070674F" w:rsidP="0070674F">
      <w:pPr>
        <w:jc w:val="both"/>
        <w:rPr>
          <w:color w:val="000000"/>
          <w:sz w:val="24"/>
          <w:szCs w:val="24"/>
        </w:rPr>
      </w:pPr>
      <w:r>
        <w:rPr>
          <w:sz w:val="24"/>
          <w:szCs w:val="24"/>
        </w:rPr>
        <w:t xml:space="preserve">2. </w:t>
      </w:r>
      <w:r>
        <w:rPr>
          <w:color w:val="000000"/>
          <w:sz w:val="24"/>
          <w:szCs w:val="24"/>
        </w:rPr>
        <w:t>Warunkiem ubiegania się przez ucznia o przyznanie zasiłku szkolnego jest złożenie wniosku (załącznik nr 2 do Regulaminu) do  Kierownika Gminnego Ośrodka Pomocy Społecznej w Lidzbarku Warmińskim .</w:t>
      </w:r>
    </w:p>
    <w:p w14:paraId="7F52B610" w14:textId="77777777" w:rsidR="0070674F" w:rsidRDefault="0070674F" w:rsidP="0070674F">
      <w:pPr>
        <w:keepNext/>
        <w:jc w:val="center"/>
      </w:pPr>
      <w:r>
        <w:rPr>
          <w:b/>
          <w:color w:val="000000"/>
          <w:sz w:val="24"/>
          <w:szCs w:val="24"/>
        </w:rPr>
        <w:t>§ 15</w:t>
      </w:r>
    </w:p>
    <w:p w14:paraId="231F7E06" w14:textId="77777777" w:rsidR="0070674F" w:rsidRDefault="0070674F" w:rsidP="0070674F">
      <w:pPr>
        <w:autoSpaceDE w:val="0"/>
        <w:ind w:left="340" w:hanging="340"/>
        <w:jc w:val="both"/>
      </w:pPr>
      <w:bookmarkStart w:id="14" w:name="z16"/>
      <w:bookmarkEnd w:id="14"/>
      <w:r>
        <w:rPr>
          <w:color w:val="000000"/>
          <w:sz w:val="24"/>
          <w:szCs w:val="24"/>
        </w:rPr>
        <w:t>1. Zdarzeniami losowymi uzasadniającymi przyznanie zasiłku są w szczególności:</w:t>
      </w:r>
    </w:p>
    <w:p w14:paraId="0A32698D" w14:textId="77777777" w:rsidR="0070674F" w:rsidRDefault="0070674F" w:rsidP="0070674F">
      <w:r>
        <w:rPr>
          <w:sz w:val="24"/>
          <w:szCs w:val="24"/>
        </w:rPr>
        <w:t>1) śmierć, ciężki wypadek lub nagła choroba jednego lub obojga rodziców;</w:t>
      </w:r>
    </w:p>
    <w:p w14:paraId="4B07F0A2" w14:textId="77777777" w:rsidR="0070674F" w:rsidRDefault="0070674F" w:rsidP="0070674F">
      <w:r>
        <w:rPr>
          <w:sz w:val="24"/>
          <w:szCs w:val="24"/>
        </w:rPr>
        <w:t>2) utrata lub zniszczenie mieszkania/domu ucznia;</w:t>
      </w:r>
    </w:p>
    <w:p w14:paraId="0AA7495A" w14:textId="77777777" w:rsidR="0070674F" w:rsidRDefault="0070674F" w:rsidP="0070674F">
      <w:r>
        <w:rPr>
          <w:sz w:val="24"/>
          <w:szCs w:val="24"/>
        </w:rPr>
        <w:t>3) ciężki wypadek lub nagła choroba ucznia;</w:t>
      </w:r>
    </w:p>
    <w:p w14:paraId="4EB5B4A5" w14:textId="77777777" w:rsidR="0070674F" w:rsidRDefault="0070674F" w:rsidP="0070674F">
      <w:r>
        <w:rPr>
          <w:sz w:val="24"/>
          <w:szCs w:val="24"/>
        </w:rPr>
        <w:t>4) inne zdarzenie losowe mające wpływ na niezaspokojenie potrzeb edukacyjnych ucznia.</w:t>
      </w:r>
    </w:p>
    <w:p w14:paraId="2BE00B90" w14:textId="77777777" w:rsidR="0070674F" w:rsidRDefault="0070674F" w:rsidP="0070674F">
      <w:pPr>
        <w:rPr>
          <w:sz w:val="24"/>
          <w:szCs w:val="24"/>
        </w:rPr>
      </w:pPr>
    </w:p>
    <w:p w14:paraId="4D286330" w14:textId="77777777" w:rsidR="0070674F" w:rsidRDefault="0070674F" w:rsidP="0070674F">
      <w:pPr>
        <w:autoSpaceDE w:val="0"/>
        <w:ind w:left="340" w:hanging="340"/>
        <w:jc w:val="both"/>
      </w:pPr>
      <w:r>
        <w:rPr>
          <w:color w:val="000000"/>
          <w:sz w:val="24"/>
          <w:szCs w:val="24"/>
        </w:rPr>
        <w:t>2. Po analizie wniosku o przyznanie zasiłku szkolnego, może zostać podjęta decyzja o przyznaniu zasiłku w razie zaistnienia innych zdarzeń losowych niż wymienione w ust. 1 pkt. 1-3.</w:t>
      </w:r>
    </w:p>
    <w:p w14:paraId="2171F40B" w14:textId="77777777" w:rsidR="0070674F" w:rsidRDefault="0070674F" w:rsidP="0070674F">
      <w:pPr>
        <w:jc w:val="both"/>
        <w:rPr>
          <w:color w:val="000000"/>
          <w:sz w:val="24"/>
          <w:szCs w:val="24"/>
        </w:rPr>
      </w:pPr>
    </w:p>
    <w:p w14:paraId="2BAC080A" w14:textId="77777777" w:rsidR="0070674F" w:rsidRDefault="0070674F" w:rsidP="0070674F">
      <w:pPr>
        <w:keepNext/>
        <w:jc w:val="center"/>
      </w:pPr>
      <w:r>
        <w:rPr>
          <w:b/>
          <w:color w:val="000000"/>
          <w:sz w:val="24"/>
          <w:szCs w:val="24"/>
        </w:rPr>
        <w:t>§ 16</w:t>
      </w:r>
    </w:p>
    <w:p w14:paraId="01BD2A66" w14:textId="77777777" w:rsidR="0070674F" w:rsidRDefault="0070674F" w:rsidP="0070674F">
      <w:pPr>
        <w:autoSpaceDE w:val="0"/>
        <w:ind w:left="340" w:hanging="340"/>
        <w:jc w:val="both"/>
      </w:pPr>
      <w:bookmarkStart w:id="15" w:name="z17"/>
      <w:bookmarkEnd w:id="15"/>
      <w:r>
        <w:rPr>
          <w:color w:val="000000"/>
          <w:sz w:val="24"/>
          <w:szCs w:val="24"/>
        </w:rPr>
        <w:t>1. Zasiłek szkolny może być przyznany w formie świadczenia pieniężnego na pokrycie wydatków związanych z procesem edukacyjnym lub w formie pomocy rzeczowej o charakterze edukacyjnym, raz lub kilka razy w roku, niezależnie od otrzymywanego stypendium szkolnego.</w:t>
      </w:r>
    </w:p>
    <w:p w14:paraId="51103876" w14:textId="77777777" w:rsidR="0070674F" w:rsidRDefault="0070674F" w:rsidP="0070674F">
      <w:pPr>
        <w:autoSpaceDE w:val="0"/>
        <w:ind w:left="340" w:hanging="340"/>
        <w:jc w:val="both"/>
      </w:pPr>
    </w:p>
    <w:p w14:paraId="7652E38E" w14:textId="77777777" w:rsidR="0070674F" w:rsidRDefault="0070674F" w:rsidP="0070674F">
      <w:pPr>
        <w:autoSpaceDE w:val="0"/>
        <w:ind w:left="340" w:hanging="340"/>
        <w:jc w:val="both"/>
      </w:pPr>
      <w:r>
        <w:rPr>
          <w:color w:val="000000"/>
          <w:sz w:val="24"/>
          <w:szCs w:val="24"/>
        </w:rPr>
        <w:lastRenderedPageBreak/>
        <w:t>2. O zasiłek szkolny można ubiegać się w terminie nie dłuższym niż dwa miesiące od wystąpienia zdarzenia uzasadniającego przyznanie tego zasiłku.</w:t>
      </w:r>
    </w:p>
    <w:p w14:paraId="64F0A383" w14:textId="77777777" w:rsidR="0070674F" w:rsidRDefault="0070674F" w:rsidP="0070674F">
      <w:pPr>
        <w:autoSpaceDE w:val="0"/>
        <w:ind w:left="340" w:hanging="340"/>
        <w:jc w:val="both"/>
        <w:rPr>
          <w:color w:val="000000"/>
          <w:sz w:val="24"/>
          <w:szCs w:val="24"/>
        </w:rPr>
      </w:pPr>
    </w:p>
    <w:p w14:paraId="7EBDCC33" w14:textId="77777777" w:rsidR="0070674F" w:rsidRDefault="0070674F" w:rsidP="0070674F">
      <w:pPr>
        <w:pStyle w:val="Tekstpodstawowywcity"/>
        <w:spacing w:after="0"/>
        <w:ind w:left="340" w:hanging="340"/>
        <w:jc w:val="both"/>
      </w:pPr>
      <w:r>
        <w:rPr>
          <w:color w:val="000000"/>
          <w:sz w:val="24"/>
          <w:szCs w:val="24"/>
        </w:rPr>
        <w:t xml:space="preserve">3. </w:t>
      </w:r>
      <w:r>
        <w:rPr>
          <w:sz w:val="24"/>
          <w:szCs w:val="24"/>
        </w:rPr>
        <w:t xml:space="preserve">Wysokość zasiłku szkolnego nie może przekroczyć jednorazowo kwoty stanowiącej pięciokrotność kwoty, o której mowa w art. 6 ust. 2 pkt 2 ustawy o świadczeniach rodzinnych – zasiłek rodzinny na dziecko w wieku powyżej 5 roku życia do ukończenia </w:t>
      </w:r>
      <w:r>
        <w:rPr>
          <w:color w:val="000000"/>
          <w:sz w:val="24"/>
          <w:szCs w:val="24"/>
        </w:rPr>
        <w:t>18 roku życia.</w:t>
      </w:r>
    </w:p>
    <w:p w14:paraId="524FCB25" w14:textId="77777777" w:rsidR="0070674F" w:rsidRDefault="0070674F" w:rsidP="0070674F">
      <w:pPr>
        <w:pStyle w:val="Tekstpodstawowywcity"/>
        <w:spacing w:after="0"/>
        <w:ind w:left="340" w:hanging="340"/>
        <w:jc w:val="both"/>
      </w:pPr>
    </w:p>
    <w:p w14:paraId="5A3125C7" w14:textId="77777777" w:rsidR="0070674F" w:rsidRDefault="0070674F" w:rsidP="0070674F">
      <w:pPr>
        <w:pStyle w:val="Tekstpodstawowywcity"/>
        <w:spacing w:after="0"/>
        <w:ind w:left="340" w:hanging="340"/>
        <w:jc w:val="both"/>
        <w:rPr>
          <w:color w:val="000000"/>
        </w:rPr>
      </w:pPr>
      <w:r>
        <w:rPr>
          <w:color w:val="000000"/>
          <w:sz w:val="24"/>
          <w:szCs w:val="24"/>
        </w:rPr>
        <w:t>4.</w:t>
      </w:r>
      <w:r>
        <w:rPr>
          <w:color w:val="000000"/>
        </w:rPr>
        <w:t xml:space="preserve">  </w:t>
      </w:r>
      <w:r>
        <w:rPr>
          <w:color w:val="000000"/>
          <w:sz w:val="24"/>
          <w:szCs w:val="24"/>
        </w:rPr>
        <w:t>Zasiłek szkolny przyznawany jest w formie decyzji administracyjnej wydanej przez  Kierownika Gminnego Ośrodka Pomocy Społecznej w Lidzbarku Warmińskim .</w:t>
      </w:r>
    </w:p>
    <w:p w14:paraId="2A832D3E" w14:textId="77777777" w:rsidR="0070674F" w:rsidRDefault="0070674F" w:rsidP="0070674F">
      <w:pPr>
        <w:ind w:left="340" w:hanging="340"/>
        <w:jc w:val="both"/>
      </w:pPr>
      <w:r>
        <w:rPr>
          <w:color w:val="000000"/>
          <w:sz w:val="24"/>
          <w:szCs w:val="24"/>
        </w:rPr>
        <w:t>5. Zasiłek szkolny w formie świadczenia pieniężnego będzie wypłacany na konto osobiste  lub do rąk własnych w kasie Urzędu Gminy w Lidzbarku Warmińskim.</w:t>
      </w:r>
    </w:p>
    <w:p w14:paraId="056B7739" w14:textId="77777777" w:rsidR="0070674F" w:rsidRDefault="0070674F" w:rsidP="0070674F">
      <w:pPr>
        <w:keepNext/>
        <w:jc w:val="center"/>
        <w:rPr>
          <w:b/>
          <w:color w:val="000000"/>
          <w:sz w:val="24"/>
          <w:szCs w:val="24"/>
        </w:rPr>
      </w:pPr>
    </w:p>
    <w:p w14:paraId="06C97511" w14:textId="77777777" w:rsidR="0070674F" w:rsidRDefault="0070674F" w:rsidP="0070674F">
      <w:pPr>
        <w:keepNext/>
        <w:jc w:val="center"/>
      </w:pPr>
      <w:r>
        <w:rPr>
          <w:b/>
          <w:color w:val="000000"/>
          <w:sz w:val="24"/>
          <w:szCs w:val="24"/>
        </w:rPr>
        <w:t>Rozdział 6</w:t>
      </w:r>
    </w:p>
    <w:p w14:paraId="799CB8DB" w14:textId="77777777" w:rsidR="0070674F" w:rsidRDefault="0070674F" w:rsidP="0070674F">
      <w:pPr>
        <w:keepNext/>
        <w:jc w:val="center"/>
      </w:pPr>
      <w:r>
        <w:rPr>
          <w:b/>
          <w:color w:val="000000"/>
          <w:sz w:val="24"/>
          <w:szCs w:val="24"/>
        </w:rPr>
        <w:t>Postanowienia końcowe</w:t>
      </w:r>
    </w:p>
    <w:p w14:paraId="0C6CA5CB" w14:textId="77777777" w:rsidR="0070674F" w:rsidRDefault="0070674F" w:rsidP="0070674F">
      <w:pPr>
        <w:keepNext/>
        <w:jc w:val="center"/>
        <w:rPr>
          <w:b/>
          <w:color w:val="000000"/>
          <w:sz w:val="24"/>
          <w:szCs w:val="24"/>
        </w:rPr>
      </w:pPr>
    </w:p>
    <w:p w14:paraId="3F211684" w14:textId="77777777" w:rsidR="0070674F" w:rsidRDefault="0070674F" w:rsidP="0070674F">
      <w:pPr>
        <w:keepNext/>
        <w:jc w:val="center"/>
      </w:pPr>
      <w:r>
        <w:rPr>
          <w:b/>
          <w:color w:val="000000"/>
          <w:sz w:val="24"/>
          <w:szCs w:val="24"/>
        </w:rPr>
        <w:t>§ 17</w:t>
      </w:r>
    </w:p>
    <w:p w14:paraId="7369A183" w14:textId="77777777" w:rsidR="0070674F" w:rsidRDefault="0070674F" w:rsidP="0070674F">
      <w:pPr>
        <w:autoSpaceDE w:val="0"/>
        <w:jc w:val="both"/>
      </w:pPr>
      <w:bookmarkStart w:id="16" w:name="z18"/>
      <w:bookmarkEnd w:id="16"/>
      <w:r>
        <w:rPr>
          <w:color w:val="000000"/>
          <w:sz w:val="24"/>
          <w:szCs w:val="24"/>
        </w:rPr>
        <w:t>Wysokość pomocy materialnej o charakterze socjalnym, przyznawanej w formie stypendium szkolnego i zasiłku szkolnego, każdorazowo uzależniona będzie od środków przeznaczonych na ten cel w budżecie gminy Lidzbark Warmiński.</w:t>
      </w:r>
    </w:p>
    <w:p w14:paraId="36661D72" w14:textId="77777777" w:rsidR="0070674F" w:rsidRDefault="0070674F" w:rsidP="0070674F">
      <w:pPr>
        <w:jc w:val="both"/>
        <w:rPr>
          <w:color w:val="000000"/>
          <w:sz w:val="24"/>
          <w:szCs w:val="24"/>
        </w:rPr>
      </w:pPr>
    </w:p>
    <w:p w14:paraId="068465D3" w14:textId="77777777" w:rsidR="0070674F" w:rsidRDefault="0070674F" w:rsidP="0070674F">
      <w:pPr>
        <w:keepNext/>
        <w:jc w:val="center"/>
        <w:rPr>
          <w:b/>
          <w:color w:val="000000"/>
          <w:sz w:val="24"/>
          <w:szCs w:val="24"/>
        </w:rPr>
      </w:pPr>
    </w:p>
    <w:p w14:paraId="2043071A" w14:textId="77777777" w:rsidR="0070674F" w:rsidRDefault="0070674F" w:rsidP="0070674F">
      <w:pPr>
        <w:spacing w:line="360" w:lineRule="auto"/>
        <w:jc w:val="both"/>
        <w:rPr>
          <w:b/>
          <w:color w:val="000000"/>
          <w:sz w:val="24"/>
          <w:szCs w:val="24"/>
        </w:rPr>
      </w:pPr>
    </w:p>
    <w:p w14:paraId="467433CE" w14:textId="77777777" w:rsidR="0070674F" w:rsidRDefault="0070674F" w:rsidP="0070674F">
      <w:pPr>
        <w:spacing w:line="360" w:lineRule="auto"/>
        <w:jc w:val="both"/>
      </w:pP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
    <w:p w14:paraId="008479F2" w14:textId="77777777" w:rsidR="004C57E2" w:rsidRDefault="004C57E2"/>
    <w:sectPr w:rsidR="004C57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238E1F28"/>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num w:numId="1">
    <w:abstractNumId w:val="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B04"/>
    <w:rsid w:val="00453B04"/>
    <w:rsid w:val="004C57E2"/>
    <w:rsid w:val="007067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AAC51-BDD9-4662-A4ED-E6EC61D8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674F"/>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unhideWhenUsed/>
    <w:rsid w:val="0070674F"/>
    <w:pPr>
      <w:suppressAutoHyphens/>
      <w:spacing w:after="120" w:line="240" w:lineRule="auto"/>
      <w:ind w:left="283"/>
    </w:pPr>
    <w:rPr>
      <w:rFonts w:ascii="Times New Roman" w:eastAsia="Times New Roman" w:hAnsi="Times New Roman" w:cs="Times New Roman"/>
      <w:sz w:val="20"/>
      <w:szCs w:val="20"/>
      <w:lang w:eastAsia="zh-CN"/>
    </w:rPr>
  </w:style>
  <w:style w:type="character" w:customStyle="1" w:styleId="TekstpodstawowywcityZnak">
    <w:name w:val="Tekst podstawowy wcięty Znak"/>
    <w:basedOn w:val="Domylnaczcionkaakapitu"/>
    <w:link w:val="Tekstpodstawowywcity"/>
    <w:semiHidden/>
    <w:rsid w:val="0070674F"/>
    <w:rPr>
      <w:rFonts w:ascii="Times New Roman" w:eastAsia="Times New Roman" w:hAnsi="Times New Roman" w:cs="Times New Roman"/>
      <w:sz w:val="20"/>
      <w:szCs w:val="20"/>
      <w:lang w:eastAsia="zh-CN"/>
    </w:rPr>
  </w:style>
  <w:style w:type="character" w:styleId="Pogrubienie">
    <w:name w:val="Strong"/>
    <w:basedOn w:val="Domylnaczcionkaakapitu"/>
    <w:qFormat/>
    <w:rsid w:val="007067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6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1579</Words>
  <Characters>9478</Characters>
  <Application>Microsoft Office Word</Application>
  <DocSecurity>0</DocSecurity>
  <Lines>78</Lines>
  <Paragraphs>22</Paragraphs>
  <ScaleCrop>false</ScaleCrop>
  <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dc:creator>
  <cp:keywords/>
  <dc:description/>
  <cp:lastModifiedBy>Justyna</cp:lastModifiedBy>
  <cp:revision>3</cp:revision>
  <dcterms:created xsi:type="dcterms:W3CDTF">2021-06-16T09:09:00Z</dcterms:created>
  <dcterms:modified xsi:type="dcterms:W3CDTF">2021-06-16T09:09:00Z</dcterms:modified>
</cp:coreProperties>
</file>